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2736F" w:rsidRPr="0052736F" w:rsidRDefault="0052736F" w:rsidP="0052736F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2736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A697A4" wp14:editId="77BCBD9C">
            <wp:extent cx="1000125" cy="762000"/>
            <wp:effectExtent l="0" t="0" r="9525" b="0"/>
            <wp:docPr id="2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</w:t>
      </w:r>
    </w:p>
    <w:p w:rsidR="0052736F" w:rsidRPr="0052736F" w:rsidRDefault="0052736F" w:rsidP="0052736F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</w:pPr>
      <w:r w:rsidRPr="0052736F"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:rsidR="0052736F" w:rsidRPr="0052736F" w:rsidRDefault="0052736F" w:rsidP="0052736F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</w:pPr>
      <w:r w:rsidRPr="0052736F"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:rsidR="0052736F" w:rsidRPr="0052736F" w:rsidRDefault="0052736F" w:rsidP="0052736F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52736F" w:rsidRPr="0052736F" w:rsidTr="0052736F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:rsidR="0052736F" w:rsidRPr="0052736F" w:rsidRDefault="0052736F" w:rsidP="0052736F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52736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 w:rsidRPr="0052736F"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 w:rsidRPr="0052736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 w:rsidRPr="0052736F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 w:rsidRPr="0052736F"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 w:rsidRPr="0052736F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 w:rsidRPr="0052736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: </w:t>
            </w:r>
            <w:proofErr w:type="spellStart"/>
            <w:r w:rsidRPr="0052736F">
              <w:rPr>
                <w:rFonts w:ascii="Arial" w:eastAsia="Times New Roman" w:hAnsi="Arial" w:cs="Arial"/>
                <w:bCs/>
                <w:sz w:val="18"/>
                <w:szCs w:val="18"/>
              </w:rPr>
              <w:t>mgsobr</w:t>
            </w:r>
            <w:proofErr w:type="spellEnd"/>
            <w:r w:rsidRPr="0052736F">
              <w:rPr>
                <w:rFonts w:ascii="Arial" w:eastAsia="Times New Roman" w:hAnsi="Arial" w:cs="Arial"/>
                <w:bCs/>
                <w:sz w:val="18"/>
                <w:szCs w:val="18"/>
              </w:rPr>
              <w:t>@</w:t>
            </w:r>
            <w:proofErr w:type="spellStart"/>
            <w:r w:rsidRPr="0052736F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</w:t>
            </w:r>
            <w:proofErr w:type="spellEnd"/>
            <w:r w:rsidRPr="0052736F">
              <w:rPr>
                <w:rFonts w:ascii="Arial" w:eastAsia="Times New Roman" w:hAnsi="Arial" w:cs="Arial"/>
                <w:bCs/>
                <w:sz w:val="18"/>
                <w:szCs w:val="18"/>
              </w:rPr>
              <w:t>№</w:t>
            </w:r>
            <w:proofErr w:type="spellStart"/>
            <w:r w:rsidRPr="0052736F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dex</w:t>
            </w:r>
            <w:proofErr w:type="spellEnd"/>
            <w:r w:rsidRPr="0052736F">
              <w:rPr>
                <w:rFonts w:ascii="Arial" w:eastAsia="Times New Roman" w:hAnsi="Arial" w:cs="Arial"/>
                <w:bCs/>
                <w:sz w:val="18"/>
                <w:szCs w:val="18"/>
              </w:rPr>
              <w:t>.</w:t>
            </w:r>
            <w:proofErr w:type="spellStart"/>
            <w:r w:rsidRPr="0052736F">
              <w:rPr>
                <w:rFonts w:ascii="Arial" w:eastAsia="Times New Roman" w:hAnsi="Arial" w:cs="Arial"/>
                <w:bCs/>
                <w:sz w:val="18"/>
                <w:szCs w:val="18"/>
              </w:rPr>
              <w:t>ru</w:t>
            </w:r>
            <w:proofErr w:type="spellEnd"/>
          </w:p>
        </w:tc>
      </w:tr>
    </w:tbl>
    <w:p w:rsidR="0052736F" w:rsidRPr="0052736F" w:rsidRDefault="0052736F" w:rsidP="0052736F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52736F" w:rsidRPr="0052736F" w:rsidRDefault="0052736F" w:rsidP="0052736F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2"/>
          <w:szCs w:val="2"/>
          <w:lang w:eastAsia="ru-RU"/>
        </w:rPr>
      </w:pPr>
    </w:p>
    <w:p w:rsidR="0052736F" w:rsidRPr="0052736F" w:rsidRDefault="0052736F" w:rsidP="0052736F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36"/>
          <w:szCs w:val="36"/>
          <w:lang w:eastAsia="ru-RU"/>
        </w:rPr>
      </w:pPr>
    </w:p>
    <w:p w:rsidR="0052736F" w:rsidRPr="0052736F" w:rsidRDefault="0052736F" w:rsidP="0052736F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36"/>
          <w:szCs w:val="36"/>
          <w:lang w:eastAsia="ru-RU"/>
        </w:rPr>
      </w:pPr>
      <w:r w:rsidRPr="0052736F">
        <w:rPr>
          <w:rFonts w:ascii="Times New Roman" w:eastAsia="Times New Roman" w:hAnsi="Times New Roman" w:cs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:rsidR="0052736F" w:rsidRPr="0052736F" w:rsidRDefault="0052736F" w:rsidP="0052736F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:rsidR="0052736F" w:rsidRPr="0052736F" w:rsidRDefault="0052736F" w:rsidP="00527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4472C4"/>
          <w:sz w:val="26"/>
          <w:szCs w:val="26"/>
          <w:lang w:eastAsia="ru-RU"/>
        </w:rPr>
      </w:pPr>
      <w:r w:rsidRPr="0052736F">
        <w:rPr>
          <w:rFonts w:ascii="Times New Roman" w:eastAsia="Times New Roman" w:hAnsi="Times New Roman" w:cs="Times New Roman"/>
          <w:b/>
          <w:i/>
          <w:color w:val="4472C4"/>
          <w:sz w:val="26"/>
          <w:szCs w:val="26"/>
          <w:lang w:eastAsia="ru-RU"/>
        </w:rPr>
        <w:t>от «</w:t>
      </w:r>
      <w:r>
        <w:rPr>
          <w:rFonts w:ascii="Times New Roman" w:eastAsia="Times New Roman" w:hAnsi="Times New Roman" w:cs="Times New Roman"/>
          <w:b/>
          <w:i/>
          <w:color w:val="4472C4"/>
          <w:sz w:val="26"/>
          <w:szCs w:val="26"/>
          <w:lang w:eastAsia="ru-RU"/>
        </w:rPr>
        <w:t>29</w:t>
      </w:r>
      <w:r w:rsidRPr="0052736F">
        <w:rPr>
          <w:rFonts w:ascii="Times New Roman" w:eastAsia="Times New Roman" w:hAnsi="Times New Roman" w:cs="Times New Roman"/>
          <w:b/>
          <w:i/>
          <w:color w:val="4472C4"/>
          <w:sz w:val="26"/>
          <w:szCs w:val="26"/>
          <w:lang w:eastAsia="ru-RU"/>
        </w:rPr>
        <w:t>» января 2026 г. №</w:t>
      </w:r>
      <w:r>
        <w:rPr>
          <w:rFonts w:ascii="Times New Roman" w:eastAsia="Times New Roman" w:hAnsi="Times New Roman" w:cs="Times New Roman"/>
          <w:b/>
          <w:i/>
          <w:color w:val="4472C4"/>
          <w:sz w:val="26"/>
          <w:szCs w:val="26"/>
          <w:lang w:eastAsia="ru-RU"/>
        </w:rPr>
        <w:t xml:space="preserve"> 7-7</w:t>
      </w:r>
    </w:p>
    <w:p w:rsidR="0052736F" w:rsidRPr="0052736F" w:rsidRDefault="0052736F" w:rsidP="0052736F">
      <w:pPr>
        <w:tabs>
          <w:tab w:val="left" w:pos="7091"/>
        </w:tabs>
        <w:spacing w:after="0" w:line="240" w:lineRule="auto"/>
        <w:ind w:left="-142" w:right="28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2736F" w:rsidRDefault="0052736F" w:rsidP="0052736F">
      <w:pPr>
        <w:tabs>
          <w:tab w:val="left" w:pos="7091"/>
        </w:tabs>
        <w:spacing w:after="0" w:line="240" w:lineRule="auto"/>
        <w:ind w:left="-142" w:right="28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736F">
        <w:rPr>
          <w:rFonts w:ascii="Times New Roman" w:eastAsia="Calibri" w:hAnsi="Times New Roman" w:cs="Times New Roman"/>
          <w:b/>
          <w:sz w:val="28"/>
          <w:szCs w:val="28"/>
        </w:rPr>
        <w:t xml:space="preserve">О внесении изменений в Решение Собрания депутатов городского округа с внутригородским делением «город Махачкала» от 28 сентября 2021 № 12-4 «Об утверждении Положения о муниципальном земельном контроле в границах городского округа с внутригородским делением </w:t>
      </w:r>
    </w:p>
    <w:p w:rsidR="0052736F" w:rsidRDefault="0052736F" w:rsidP="0052736F">
      <w:pPr>
        <w:tabs>
          <w:tab w:val="left" w:pos="7091"/>
        </w:tabs>
        <w:spacing w:after="0" w:line="240" w:lineRule="auto"/>
        <w:ind w:left="-142" w:right="28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736F">
        <w:rPr>
          <w:rFonts w:ascii="Times New Roman" w:eastAsia="Calibri" w:hAnsi="Times New Roman" w:cs="Times New Roman"/>
          <w:b/>
          <w:sz w:val="28"/>
          <w:szCs w:val="28"/>
        </w:rPr>
        <w:t>«город Махачкала»</w:t>
      </w:r>
    </w:p>
    <w:p w:rsidR="0052736F" w:rsidRPr="0052736F" w:rsidRDefault="0052736F" w:rsidP="0052736F">
      <w:pPr>
        <w:tabs>
          <w:tab w:val="left" w:pos="7091"/>
        </w:tabs>
        <w:spacing w:after="0" w:line="240" w:lineRule="auto"/>
        <w:ind w:left="-142" w:right="28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2736F" w:rsidRPr="0052736F" w:rsidRDefault="0052736F" w:rsidP="0052736F">
      <w:pPr>
        <w:tabs>
          <w:tab w:val="left" w:pos="7091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2736F">
        <w:rPr>
          <w:rFonts w:ascii="Times New Roman" w:eastAsia="Calibri" w:hAnsi="Times New Roman" w:cs="Times New Roman"/>
          <w:sz w:val="28"/>
          <w:szCs w:val="28"/>
        </w:rPr>
        <w:t xml:space="preserve">           В соответствии с изменениями, внесенными Федеральным законами </w:t>
      </w:r>
      <w:r w:rsidRPr="0052736F">
        <w:rPr>
          <w:rFonts w:ascii="Times New Roman" w:eastAsia="Calibri" w:hAnsi="Times New Roman" w:cs="Times New Roman"/>
          <w:sz w:val="28"/>
          <w:szCs w:val="28"/>
        </w:rPr>
        <w:br/>
        <w:t>от 08.08.2024г.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736F">
        <w:rPr>
          <w:rFonts w:ascii="Times New Roman" w:eastAsia="Calibri" w:hAnsi="Times New Roman" w:cs="Times New Roman"/>
          <w:sz w:val="28"/>
          <w:szCs w:val="28"/>
        </w:rPr>
        <w:t>289-ФЗ, от 28.12.2024г.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736F">
        <w:rPr>
          <w:rFonts w:ascii="Times New Roman" w:eastAsia="Calibri" w:hAnsi="Times New Roman" w:cs="Times New Roman"/>
          <w:sz w:val="28"/>
          <w:szCs w:val="28"/>
        </w:rPr>
        <w:t xml:space="preserve">540-ФЗ </w:t>
      </w:r>
      <w:bookmarkStart w:id="1" w:name="_Hlk193057023"/>
      <w:r w:rsidRPr="0052736F">
        <w:rPr>
          <w:rFonts w:ascii="Times New Roman" w:eastAsia="Calibri" w:hAnsi="Times New Roman" w:cs="Times New Roman"/>
          <w:sz w:val="28"/>
          <w:szCs w:val="28"/>
        </w:rPr>
        <w:t xml:space="preserve">в Федеральный закон </w:t>
      </w:r>
      <w:bookmarkEnd w:id="1"/>
      <w:r w:rsidRPr="0052736F">
        <w:rPr>
          <w:rFonts w:ascii="Times New Roman" w:eastAsia="Calibri" w:hAnsi="Times New Roman" w:cs="Times New Roman"/>
          <w:sz w:val="28"/>
          <w:szCs w:val="28"/>
        </w:rPr>
        <w:t>от 31.07.2020г.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736F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736F">
        <w:rPr>
          <w:rFonts w:ascii="Times New Roman" w:eastAsia="Calibri" w:hAnsi="Times New Roman" w:cs="Times New Roman"/>
          <w:sz w:val="28"/>
          <w:szCs w:val="28"/>
        </w:rPr>
        <w:t xml:space="preserve">248-ФЗ «О государственном контроле (надзоре) и муниципальном контроле в Российской Федерации», Федеральным законом </w:t>
      </w:r>
      <w:r w:rsidRPr="0052736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от 20 марта 2025г. №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2736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33-ФЗ «Об общих принципах организации местного самоуправления в единой системе публичной власти»,</w:t>
      </w:r>
      <w:r w:rsidRPr="0052736F">
        <w:rPr>
          <w:rFonts w:ascii="Times New Roman" w:eastAsia="Calibri" w:hAnsi="Times New Roman" w:cs="Times New Roman"/>
          <w:sz w:val="28"/>
          <w:szCs w:val="28"/>
        </w:rPr>
        <w:t xml:space="preserve"> Устав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Pr="0052736F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  «город Махачкала»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736F">
        <w:rPr>
          <w:rFonts w:ascii="Times New Roman" w:eastAsia="Calibri" w:hAnsi="Times New Roman" w:cs="Times New Roman"/>
          <w:sz w:val="28"/>
          <w:szCs w:val="28"/>
        </w:rPr>
        <w:t>Собрание депутатов городского округа  «город Махачкала</w:t>
      </w:r>
      <w:r w:rsidRPr="0052736F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52736F" w:rsidRPr="0052736F" w:rsidRDefault="0052736F" w:rsidP="0052736F">
      <w:pPr>
        <w:tabs>
          <w:tab w:val="left" w:pos="7091"/>
        </w:tabs>
        <w:spacing w:after="0" w:line="276" w:lineRule="auto"/>
        <w:ind w:left="-142" w:right="28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2736F" w:rsidRPr="0052736F" w:rsidRDefault="0052736F" w:rsidP="0052736F">
      <w:pPr>
        <w:tabs>
          <w:tab w:val="left" w:pos="7091"/>
        </w:tabs>
        <w:spacing w:after="0" w:line="276" w:lineRule="auto"/>
        <w:ind w:left="-142" w:right="28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2736F">
        <w:rPr>
          <w:rFonts w:ascii="Times New Roman" w:eastAsia="Calibri" w:hAnsi="Times New Roman" w:cs="Times New Roman"/>
          <w:b/>
          <w:sz w:val="28"/>
          <w:szCs w:val="28"/>
        </w:rPr>
        <w:t>РЕШАЕТ</w:t>
      </w:r>
      <w:r w:rsidRPr="0052736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2736F" w:rsidRPr="0052736F" w:rsidRDefault="0052736F" w:rsidP="0052736F">
      <w:pPr>
        <w:tabs>
          <w:tab w:val="left" w:pos="7091"/>
        </w:tabs>
        <w:spacing w:after="0" w:line="276" w:lineRule="auto"/>
        <w:ind w:left="-142" w:right="28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736F" w:rsidRPr="0052736F" w:rsidRDefault="0052736F" w:rsidP="0052736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52736F">
        <w:rPr>
          <w:rFonts w:ascii="Times New Roman" w:eastAsia="Calibri" w:hAnsi="Times New Roman" w:cs="Times New Roman"/>
          <w:sz w:val="28"/>
          <w:szCs w:val="28"/>
        </w:rPr>
        <w:t>. Внести в Решение Собрания депутатов городского округа с внутригородским делением «город Махачкала» от 28 сентября 2021 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736F">
        <w:rPr>
          <w:rFonts w:ascii="Times New Roman" w:eastAsia="Times New Roman" w:hAnsi="Times New Roman" w:cs="Times New Roman"/>
          <w:sz w:val="28"/>
          <w:szCs w:val="28"/>
          <w:lang w:eastAsia="ru-RU"/>
        </w:rPr>
        <w:t>№ 12-4 «Об утверждении</w:t>
      </w:r>
      <w:r w:rsidRPr="0052736F">
        <w:rPr>
          <w:rFonts w:ascii="Times New Roman" w:eastAsia="Calibri" w:hAnsi="Times New Roman" w:cs="Times New Roman"/>
          <w:sz w:val="28"/>
          <w:szCs w:val="28"/>
        </w:rPr>
        <w:t xml:space="preserve"> Положения о муниципальном земельном контроле в границах городского округа с внутригородским делением «город Махачкала»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736F">
        <w:rPr>
          <w:rFonts w:ascii="Times New Roman" w:eastAsia="Calibri" w:hAnsi="Times New Roman" w:cs="Times New Roman"/>
          <w:sz w:val="28"/>
          <w:szCs w:val="28"/>
        </w:rPr>
        <w:t>следующие изменения:</w:t>
      </w:r>
      <w:r w:rsidRPr="0052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736F" w:rsidRPr="0052736F" w:rsidRDefault="0052736F" w:rsidP="0052736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52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2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наименовании Решения исключить слова «с внутригородским делением»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2736F" w:rsidRPr="0052736F" w:rsidRDefault="0052736F" w:rsidP="0052736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52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52736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пунктах 1 и 2 Решения исключить слова «с внутригородским делением»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736F" w:rsidRPr="0052736F" w:rsidRDefault="0052736F" w:rsidP="0052736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36F">
        <w:rPr>
          <w:rFonts w:ascii="Times New Roman" w:eastAsia="Calibri" w:hAnsi="Times New Roman" w:cs="Times New Roman"/>
          <w:sz w:val="28"/>
          <w:szCs w:val="28"/>
        </w:rPr>
        <w:t>2.  Внести в Положение о муниципальном земельном контроле в границах городского округа с внутригородским делением «город Махачкала», утвержденное Решением Собрания депутатов городского округа с внутригородским делением «город Махачкала» от 28 сентября 2021 г.№ 12-4</w:t>
      </w:r>
      <w:r w:rsidRPr="0052736F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52736F">
        <w:rPr>
          <w:rFonts w:ascii="Times New Roman" w:eastAsia="Calibri" w:hAnsi="Times New Roman" w:cs="Times New Roman"/>
          <w:sz w:val="28"/>
          <w:szCs w:val="28"/>
        </w:rPr>
        <w:t>следующие изменения</w:t>
      </w:r>
      <w:r w:rsidRPr="005273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736F" w:rsidRPr="0052736F" w:rsidRDefault="0052736F" w:rsidP="0052736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52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2736F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зложить пункт 77 Положения в следующей редакции:</w:t>
      </w:r>
    </w:p>
    <w:p w:rsidR="0052736F" w:rsidRPr="0052736F" w:rsidRDefault="0052736F" w:rsidP="0052736F">
      <w:pPr>
        <w:spacing w:after="0" w:line="276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3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«77. По результатам проведения выездного обследования не может быть принято решение, предусмотренное пунктом 2 части 2 статьи 90 Федерального закона №248-ФЗ «О государственном контроле (надзоре) и муниципальном контроле в Российской Федерации», за исключением случаев, установленных федеральным законом о виде контроля.»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52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736F" w:rsidRPr="0052736F" w:rsidRDefault="0052736F" w:rsidP="0052736F">
      <w:pPr>
        <w:spacing w:after="0" w:line="276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52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52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пункте 4 Положения, в приложениях 1 и 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5273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52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исключить слова «с внутригородским делением».</w:t>
      </w:r>
    </w:p>
    <w:p w:rsidR="0052736F" w:rsidRPr="0052736F" w:rsidRDefault="0052736F" w:rsidP="0052736F">
      <w:pPr>
        <w:spacing w:after="0" w:line="276" w:lineRule="auto"/>
        <w:ind w:right="2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36F">
        <w:rPr>
          <w:rFonts w:ascii="Times New Roman" w:eastAsia="Times New Roman" w:hAnsi="Times New Roman" w:cs="Times New Roman"/>
          <w:sz w:val="28"/>
          <w:szCs w:val="28"/>
          <w:lang w:eastAsia="x-none"/>
        </w:rPr>
        <w:t>3. Настоящее решение вступает в силу со дня его принятия и подлежит официальному опубликованию в газете «Махачкалинские известия» и размещению на официальном сайте в сети Интернет</w:t>
      </w:r>
      <w:r w:rsidRPr="0052736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:rsidR="0052736F" w:rsidRPr="0052736F" w:rsidRDefault="0052736F" w:rsidP="0052736F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36F" w:rsidRPr="0052736F" w:rsidRDefault="0052736F" w:rsidP="0052736F">
      <w:pPr>
        <w:spacing w:line="240" w:lineRule="auto"/>
        <w:ind w:right="28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736F" w:rsidRPr="0052736F" w:rsidRDefault="0052736F" w:rsidP="0052736F">
      <w:pPr>
        <w:widowControl w:val="0"/>
        <w:autoSpaceDE w:val="0"/>
        <w:autoSpaceDN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7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Председатель Собрания                                Глава города Махачкалы  </w:t>
      </w:r>
    </w:p>
    <w:p w:rsidR="0052736F" w:rsidRPr="0052736F" w:rsidRDefault="0052736F" w:rsidP="0052736F">
      <w:pPr>
        <w:widowControl w:val="0"/>
        <w:autoSpaceDE w:val="0"/>
        <w:autoSpaceDN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736F" w:rsidRPr="0052736F" w:rsidRDefault="0052736F" w:rsidP="0052736F">
      <w:pPr>
        <w:widowControl w:val="0"/>
        <w:autoSpaceDE w:val="0"/>
        <w:autoSpaceDN w:val="0"/>
        <w:spacing w:after="0" w:line="240" w:lineRule="auto"/>
        <w:ind w:firstLine="426"/>
        <w:jc w:val="both"/>
        <w:outlineLvl w:val="0"/>
        <w:rPr>
          <w:rFonts w:ascii="Calibri" w:eastAsia="Times New Roman" w:hAnsi="Calibri" w:cs="Calibri"/>
          <w:szCs w:val="20"/>
          <w:lang w:eastAsia="ru-RU"/>
        </w:rPr>
      </w:pPr>
      <w:r w:rsidRPr="00527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____________Х. Алиев                                     ______________Д. </w:t>
      </w:r>
      <w:proofErr w:type="spellStart"/>
      <w:r w:rsidRPr="00527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Салавов</w:t>
      </w:r>
      <w:proofErr w:type="spellEnd"/>
      <w:r w:rsidRPr="00527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C1263" w:rsidRDefault="003C1263"/>
    <w:sectPr w:rsidR="003C1263" w:rsidSect="0052736F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6F"/>
    <w:rsid w:val="003C1263"/>
    <w:rsid w:val="0052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1DF17"/>
  <w15:chartTrackingRefBased/>
  <w15:docId w15:val="{FF9A471D-07AD-48D6-A411-A4BF9477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54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2026-01-30T09:31:00Z</dcterms:created>
  <dcterms:modified xsi:type="dcterms:W3CDTF">2026-01-30T09:41:00Z</dcterms:modified>
</cp:coreProperties>
</file>