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CF690" w14:textId="41F8C6C8" w:rsidR="00347962" w:rsidRPr="00B53593" w:rsidRDefault="00347962" w:rsidP="0034796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3593">
        <w:rPr>
          <w:rStyle w:val="a4"/>
          <w:b w:val="0"/>
          <w:bCs w:val="0"/>
          <w:sz w:val="28"/>
          <w:szCs w:val="28"/>
        </w:rPr>
        <w:t>19 мая в</w:t>
      </w:r>
      <w:r w:rsidRPr="00B53593">
        <w:rPr>
          <w:rStyle w:val="a4"/>
          <w:b w:val="0"/>
          <w:bCs w:val="0"/>
          <w:sz w:val="28"/>
          <w:szCs w:val="28"/>
        </w:rPr>
        <w:t xml:space="preserve"> </w:t>
      </w:r>
      <w:r w:rsidRPr="00B53593">
        <w:rPr>
          <w:rStyle w:val="a4"/>
          <w:b w:val="0"/>
          <w:bCs w:val="0"/>
          <w:sz w:val="28"/>
          <w:szCs w:val="28"/>
        </w:rPr>
        <w:t>администрации города</w:t>
      </w:r>
      <w:r w:rsidRPr="00B53593">
        <w:rPr>
          <w:rStyle w:val="a4"/>
          <w:b w:val="0"/>
          <w:bCs w:val="0"/>
          <w:sz w:val="28"/>
          <w:szCs w:val="28"/>
        </w:rPr>
        <w:t xml:space="preserve"> Махачкалы </w:t>
      </w:r>
      <w:proofErr w:type="gramStart"/>
      <w:r w:rsidRPr="00B53593">
        <w:rPr>
          <w:rStyle w:val="a4"/>
          <w:b w:val="0"/>
          <w:bCs w:val="0"/>
          <w:sz w:val="28"/>
          <w:szCs w:val="28"/>
        </w:rPr>
        <w:t xml:space="preserve">состоялось </w:t>
      </w:r>
      <w:r w:rsidRPr="00B53593">
        <w:rPr>
          <w:rStyle w:val="a4"/>
          <w:b w:val="0"/>
          <w:bCs w:val="0"/>
          <w:sz w:val="28"/>
          <w:szCs w:val="28"/>
        </w:rPr>
        <w:t xml:space="preserve"> </w:t>
      </w:r>
      <w:r w:rsidRPr="00B53593">
        <w:rPr>
          <w:sz w:val="28"/>
          <w:szCs w:val="28"/>
        </w:rPr>
        <w:t>53</w:t>
      </w:r>
      <w:proofErr w:type="gramEnd"/>
      <w:r w:rsidRPr="00B53593">
        <w:rPr>
          <w:sz w:val="28"/>
          <w:szCs w:val="28"/>
        </w:rPr>
        <w:t>-е заседание Собрания депутатов городского округа с внутригородским делением «город Махачкала» 2-го созыва.</w:t>
      </w:r>
      <w:r w:rsidRPr="00B53593">
        <w:rPr>
          <w:sz w:val="28"/>
          <w:szCs w:val="28"/>
        </w:rPr>
        <w:t xml:space="preserve"> </w:t>
      </w:r>
      <w:r w:rsidRPr="00B53593">
        <w:rPr>
          <w:sz w:val="28"/>
          <w:szCs w:val="28"/>
        </w:rPr>
        <w:t>Провел заседание председатель МГС </w:t>
      </w:r>
      <w:r w:rsidRPr="00B53593">
        <w:rPr>
          <w:rStyle w:val="a4"/>
          <w:b w:val="0"/>
          <w:bCs w:val="0"/>
          <w:sz w:val="28"/>
          <w:szCs w:val="28"/>
        </w:rPr>
        <w:t>Марис Ильясов</w:t>
      </w:r>
      <w:r w:rsidRPr="00B53593">
        <w:rPr>
          <w:sz w:val="28"/>
          <w:szCs w:val="28"/>
        </w:rPr>
        <w:t>.</w:t>
      </w:r>
    </w:p>
    <w:p w14:paraId="45E1765B" w14:textId="37966327" w:rsidR="00347962" w:rsidRPr="00B53593" w:rsidRDefault="00347962" w:rsidP="0034796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3593">
        <w:rPr>
          <w:rStyle w:val="a4"/>
          <w:b w:val="0"/>
          <w:bCs w:val="0"/>
          <w:sz w:val="28"/>
          <w:szCs w:val="28"/>
        </w:rPr>
        <w:t xml:space="preserve">Основным вопросом повестки дня стало </w:t>
      </w:r>
      <w:r w:rsidRPr="00B53593">
        <w:rPr>
          <w:rStyle w:val="a4"/>
          <w:b w:val="0"/>
          <w:bCs w:val="0"/>
          <w:sz w:val="28"/>
          <w:szCs w:val="28"/>
        </w:rPr>
        <w:t>обсу</w:t>
      </w:r>
      <w:r w:rsidRPr="00B53593">
        <w:rPr>
          <w:rStyle w:val="a4"/>
          <w:b w:val="0"/>
          <w:bCs w:val="0"/>
          <w:sz w:val="28"/>
          <w:szCs w:val="28"/>
        </w:rPr>
        <w:t>ждение г</w:t>
      </w:r>
      <w:r w:rsidRPr="00B53593">
        <w:rPr>
          <w:rStyle w:val="a4"/>
          <w:b w:val="0"/>
          <w:bCs w:val="0"/>
          <w:sz w:val="28"/>
          <w:szCs w:val="28"/>
        </w:rPr>
        <w:t>енеральн</w:t>
      </w:r>
      <w:r w:rsidRPr="00B53593">
        <w:rPr>
          <w:rStyle w:val="a4"/>
          <w:b w:val="0"/>
          <w:bCs w:val="0"/>
          <w:sz w:val="28"/>
          <w:szCs w:val="28"/>
        </w:rPr>
        <w:t>ого</w:t>
      </w:r>
      <w:r w:rsidRPr="00B53593">
        <w:rPr>
          <w:rStyle w:val="a4"/>
          <w:b w:val="0"/>
          <w:bCs w:val="0"/>
          <w:sz w:val="28"/>
          <w:szCs w:val="28"/>
        </w:rPr>
        <w:t xml:space="preserve"> план</w:t>
      </w:r>
      <w:r w:rsidRPr="00B53593">
        <w:rPr>
          <w:rStyle w:val="a4"/>
          <w:b w:val="0"/>
          <w:bCs w:val="0"/>
          <w:sz w:val="28"/>
          <w:szCs w:val="28"/>
        </w:rPr>
        <w:t xml:space="preserve">а </w:t>
      </w:r>
      <w:r w:rsidRPr="00B53593">
        <w:rPr>
          <w:rStyle w:val="a4"/>
          <w:b w:val="0"/>
          <w:bCs w:val="0"/>
          <w:sz w:val="28"/>
          <w:szCs w:val="28"/>
        </w:rPr>
        <w:t>развития Махачкалы до 2035 года</w:t>
      </w:r>
      <w:r w:rsidRPr="00B53593">
        <w:rPr>
          <w:rStyle w:val="a4"/>
          <w:b w:val="0"/>
          <w:bCs w:val="0"/>
          <w:sz w:val="28"/>
          <w:szCs w:val="28"/>
        </w:rPr>
        <w:t xml:space="preserve">, по которому выступил </w:t>
      </w:r>
      <w:r w:rsidRPr="00B53593">
        <w:rPr>
          <w:sz w:val="28"/>
          <w:szCs w:val="28"/>
        </w:rPr>
        <w:t>заместитель главы администрации города</w:t>
      </w:r>
      <w:r w:rsidRPr="00B53593">
        <w:rPr>
          <w:sz w:val="28"/>
          <w:szCs w:val="28"/>
        </w:rPr>
        <w:t xml:space="preserve"> </w:t>
      </w:r>
      <w:r w:rsidRPr="00B53593">
        <w:rPr>
          <w:rStyle w:val="a4"/>
          <w:b w:val="0"/>
          <w:bCs w:val="0"/>
          <w:sz w:val="28"/>
          <w:szCs w:val="28"/>
        </w:rPr>
        <w:t xml:space="preserve">Тимур </w:t>
      </w:r>
      <w:proofErr w:type="spellStart"/>
      <w:r w:rsidRPr="00B53593">
        <w:rPr>
          <w:rStyle w:val="a4"/>
          <w:b w:val="0"/>
          <w:bCs w:val="0"/>
          <w:sz w:val="28"/>
          <w:szCs w:val="28"/>
        </w:rPr>
        <w:t>Галбацев</w:t>
      </w:r>
      <w:proofErr w:type="spellEnd"/>
      <w:r w:rsidRPr="00B53593">
        <w:rPr>
          <w:sz w:val="28"/>
          <w:szCs w:val="28"/>
        </w:rPr>
        <w:t xml:space="preserve">, </w:t>
      </w:r>
    </w:p>
    <w:p w14:paraId="75864D55" w14:textId="77777777" w:rsidR="00347962" w:rsidRPr="00B53593" w:rsidRDefault="00347962" w:rsidP="0034796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3593">
        <w:rPr>
          <w:sz w:val="28"/>
          <w:szCs w:val="28"/>
        </w:rPr>
        <w:t>– В рамках подготовки проекта была проведена масштабная работа по сбору исходных данных, актуализации сведений и анализу существующей ситуации, – отметил он.</w:t>
      </w:r>
    </w:p>
    <w:p w14:paraId="3C51BE19" w14:textId="77777777" w:rsidR="00347962" w:rsidRPr="00347962" w:rsidRDefault="00347962" w:rsidP="0034796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3593">
        <w:rPr>
          <w:sz w:val="28"/>
          <w:szCs w:val="28"/>
        </w:rPr>
        <w:t xml:space="preserve">Проведены также работы по обновлению основных </w:t>
      </w:r>
      <w:r w:rsidRPr="00347962">
        <w:rPr>
          <w:sz w:val="28"/>
          <w:szCs w:val="28"/>
        </w:rPr>
        <w:t xml:space="preserve">карт, а описание генерального плана приведено в соответствие с приказом </w:t>
      </w:r>
      <w:proofErr w:type="spellStart"/>
      <w:r w:rsidRPr="00347962">
        <w:rPr>
          <w:sz w:val="28"/>
          <w:szCs w:val="28"/>
        </w:rPr>
        <w:t>Минэконом</w:t>
      </w:r>
      <w:proofErr w:type="spellEnd"/>
      <w:r w:rsidRPr="00347962">
        <w:rPr>
          <w:sz w:val="28"/>
          <w:szCs w:val="28"/>
        </w:rPr>
        <w:t xml:space="preserve"> развития РФ №10, упорядочены зоны, обновлен перечень объектов местного значения, Генеральный план приведен в соответствие со схемой территориального планирования Республики Дагестан.</w:t>
      </w:r>
    </w:p>
    <w:p w14:paraId="26F6A79D" w14:textId="77777777" w:rsidR="00347962" w:rsidRPr="00347962" w:rsidRDefault="00347962" w:rsidP="0034796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47962">
        <w:rPr>
          <w:sz w:val="28"/>
          <w:szCs w:val="28"/>
        </w:rPr>
        <w:t xml:space="preserve">Тимур </w:t>
      </w:r>
      <w:proofErr w:type="spellStart"/>
      <w:r w:rsidRPr="00347962">
        <w:rPr>
          <w:sz w:val="28"/>
          <w:szCs w:val="28"/>
        </w:rPr>
        <w:t>Галбацев</w:t>
      </w:r>
      <w:proofErr w:type="spellEnd"/>
      <w:r w:rsidRPr="00347962">
        <w:rPr>
          <w:sz w:val="28"/>
          <w:szCs w:val="28"/>
        </w:rPr>
        <w:t xml:space="preserve"> выразил благодарность за содействие в процессе работы Правительству Республики Дагестан и профильным министерствам.</w:t>
      </w:r>
    </w:p>
    <w:p w14:paraId="5F890667" w14:textId="77777777" w:rsidR="00347962" w:rsidRPr="00347962" w:rsidRDefault="00347962" w:rsidP="0034796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47962">
        <w:rPr>
          <w:sz w:val="28"/>
          <w:szCs w:val="28"/>
        </w:rPr>
        <w:t>В завершение выступления он выразил надежду, что подготовленный проект окажет безусловное положительное влияние на ситуацию в архитектурно-градостроительной отрасли города.</w:t>
      </w:r>
    </w:p>
    <w:p w14:paraId="26C78B7D" w14:textId="77777777" w:rsidR="00347962" w:rsidRPr="00347962" w:rsidRDefault="00347962" w:rsidP="0034796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47962">
        <w:rPr>
          <w:sz w:val="28"/>
          <w:szCs w:val="28"/>
        </w:rPr>
        <w:t>О конкретных изменениях, внесенных в Генплан, собравшихся проинформировал </w:t>
      </w:r>
      <w:r w:rsidRPr="00347962">
        <w:rPr>
          <w:rStyle w:val="a4"/>
          <w:b w:val="0"/>
          <w:bCs w:val="0"/>
          <w:sz w:val="28"/>
          <w:szCs w:val="28"/>
        </w:rPr>
        <w:t>Сергей Бычков</w:t>
      </w:r>
      <w:r w:rsidRPr="00347962">
        <w:rPr>
          <w:sz w:val="28"/>
          <w:szCs w:val="28"/>
        </w:rPr>
        <w:t>, научный руководитель проекта, заместитель генерального директора АО «</w:t>
      </w:r>
      <w:proofErr w:type="spellStart"/>
      <w:r w:rsidRPr="00347962">
        <w:rPr>
          <w:sz w:val="28"/>
          <w:szCs w:val="28"/>
        </w:rPr>
        <w:t>Гипрогор</w:t>
      </w:r>
      <w:proofErr w:type="spellEnd"/>
      <w:r w:rsidRPr="00347962">
        <w:rPr>
          <w:sz w:val="28"/>
          <w:szCs w:val="28"/>
        </w:rPr>
        <w:t>».</w:t>
      </w:r>
    </w:p>
    <w:p w14:paraId="503F0DBB" w14:textId="77777777" w:rsidR="00347962" w:rsidRPr="00347962" w:rsidRDefault="00347962" w:rsidP="0034796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47962">
        <w:rPr>
          <w:sz w:val="28"/>
          <w:szCs w:val="28"/>
        </w:rPr>
        <w:t xml:space="preserve">Основные нововведения – это сокращение жилой застройки. Предполагается, что площадь под многоквартирные дома уменьшится с 5,6 </w:t>
      </w:r>
      <w:proofErr w:type="spellStart"/>
      <w:r w:rsidRPr="00347962">
        <w:rPr>
          <w:sz w:val="28"/>
          <w:szCs w:val="28"/>
        </w:rPr>
        <w:t>тыс</w:t>
      </w:r>
      <w:proofErr w:type="spellEnd"/>
      <w:r w:rsidRPr="00347962">
        <w:rPr>
          <w:sz w:val="28"/>
          <w:szCs w:val="28"/>
        </w:rPr>
        <w:t xml:space="preserve"> га до 2,8 тыс. га.</w:t>
      </w:r>
    </w:p>
    <w:p w14:paraId="1DFE982D" w14:textId="77777777" w:rsidR="00347962" w:rsidRPr="00347962" w:rsidRDefault="00347962" w:rsidP="0034796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47962">
        <w:rPr>
          <w:sz w:val="28"/>
          <w:szCs w:val="28"/>
        </w:rPr>
        <w:t>Что касается социальной инфраструктуры, то планируется построить 177 школ и детских садов.</w:t>
      </w:r>
    </w:p>
    <w:p w14:paraId="4B20B6A3" w14:textId="77777777" w:rsidR="00347962" w:rsidRPr="00347962" w:rsidRDefault="00347962" w:rsidP="0034796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47962">
        <w:rPr>
          <w:sz w:val="28"/>
          <w:szCs w:val="28"/>
        </w:rPr>
        <w:t>Для улучшения транспортной ситуации появятся 5 мостовых сооружений и 95 новых дорог.</w:t>
      </w:r>
    </w:p>
    <w:p w14:paraId="410B5F36" w14:textId="77777777" w:rsidR="00347962" w:rsidRPr="00347962" w:rsidRDefault="00347962" w:rsidP="0034796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47962">
        <w:rPr>
          <w:sz w:val="28"/>
          <w:szCs w:val="28"/>
        </w:rPr>
        <w:t>Будут созданы 4 парковые зоны, а небольшие зеленые территории можно организовывать без ограничений.</w:t>
      </w:r>
    </w:p>
    <w:p w14:paraId="6C5065D8" w14:textId="77777777" w:rsidR="00347962" w:rsidRPr="00347962" w:rsidRDefault="00347962" w:rsidP="0034796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47962">
        <w:rPr>
          <w:sz w:val="28"/>
          <w:szCs w:val="28"/>
        </w:rPr>
        <w:t>Сохранится запрет на застройку центральной части города. Возводить жилые комплексы и гостиницы разрешается только через проекты комплексного развития территорий.</w:t>
      </w:r>
    </w:p>
    <w:p w14:paraId="635FF764" w14:textId="77777777" w:rsidR="00347962" w:rsidRPr="00347962" w:rsidRDefault="00347962" w:rsidP="0034796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47962">
        <w:rPr>
          <w:sz w:val="28"/>
          <w:szCs w:val="28"/>
        </w:rPr>
        <w:t>Изменения коснутся и нормативной базы, поскольку обновлены правила землепользования и местные градостроительные нормативы.</w:t>
      </w:r>
    </w:p>
    <w:p w14:paraId="73A2B521" w14:textId="77777777" w:rsidR="00347962" w:rsidRPr="00347962" w:rsidRDefault="00347962" w:rsidP="0034796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47962">
        <w:rPr>
          <w:sz w:val="28"/>
          <w:szCs w:val="28"/>
        </w:rPr>
        <w:t>Сергей Бычков сообщил также о том, что новый Генплан предполагает возведение делового центра «Махачкала-Сити».</w:t>
      </w:r>
    </w:p>
    <w:p w14:paraId="440BB237" w14:textId="77777777" w:rsidR="00347962" w:rsidRPr="00347962" w:rsidRDefault="00347962" w:rsidP="0034796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47962">
        <w:rPr>
          <w:sz w:val="28"/>
          <w:szCs w:val="28"/>
        </w:rPr>
        <w:t>Планируется, что площадкой для его строительства может стать район Красноармейска. Проект прорабатывается с учетом инвестиционной привлекательности и его значимости для города.</w:t>
      </w:r>
    </w:p>
    <w:p w14:paraId="1A55E20B" w14:textId="3E57DB74" w:rsidR="00347962" w:rsidRPr="00347962" w:rsidRDefault="00347962" w:rsidP="0034796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47962">
        <w:rPr>
          <w:sz w:val="28"/>
          <w:szCs w:val="28"/>
        </w:rPr>
        <w:t xml:space="preserve"> После обсуждения и уточнения всех деталей депутаты единогласно проголосовали за принятие нового Генплана. Затем с докладом «Об увековечении памяти военнослужащих, погибших при выполнении воинского </w:t>
      </w:r>
      <w:r w:rsidRPr="00347962">
        <w:rPr>
          <w:sz w:val="28"/>
          <w:szCs w:val="28"/>
        </w:rPr>
        <w:lastRenderedPageBreak/>
        <w:t>долга», перед собравшимися выступил </w:t>
      </w:r>
      <w:r w:rsidRPr="00347962">
        <w:rPr>
          <w:rStyle w:val="a4"/>
          <w:b w:val="0"/>
          <w:bCs w:val="0"/>
          <w:sz w:val="28"/>
          <w:szCs w:val="28"/>
        </w:rPr>
        <w:t>Руслан Курамагомедов</w:t>
      </w:r>
      <w:r w:rsidRPr="00347962">
        <w:rPr>
          <w:sz w:val="28"/>
          <w:szCs w:val="28"/>
        </w:rPr>
        <w:t>, председатель Комитета по местному самоуправлению, законности и регламенту.</w:t>
      </w:r>
    </w:p>
    <w:p w14:paraId="6BCD8587" w14:textId="77777777" w:rsidR="00347962" w:rsidRPr="00347962" w:rsidRDefault="00347962" w:rsidP="0034796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47962">
        <w:rPr>
          <w:sz w:val="28"/>
          <w:szCs w:val="28"/>
        </w:rPr>
        <w:t>Так, в целях увековечения памяти </w:t>
      </w:r>
      <w:r w:rsidRPr="00347962">
        <w:rPr>
          <w:rStyle w:val="a4"/>
          <w:b w:val="0"/>
          <w:bCs w:val="0"/>
          <w:sz w:val="28"/>
          <w:szCs w:val="28"/>
        </w:rPr>
        <w:t xml:space="preserve">Абдулхалика </w:t>
      </w:r>
      <w:proofErr w:type="spellStart"/>
      <w:r w:rsidRPr="00347962">
        <w:rPr>
          <w:rStyle w:val="a4"/>
          <w:b w:val="0"/>
          <w:bCs w:val="0"/>
          <w:sz w:val="28"/>
          <w:szCs w:val="28"/>
        </w:rPr>
        <w:t>Шамиловича</w:t>
      </w:r>
      <w:proofErr w:type="spellEnd"/>
      <w:r w:rsidRPr="00347962">
        <w:rPr>
          <w:rStyle w:val="a4"/>
          <w:b w:val="0"/>
          <w:bCs w:val="0"/>
          <w:sz w:val="28"/>
          <w:szCs w:val="28"/>
        </w:rPr>
        <w:t xml:space="preserve"> Курбанова, </w:t>
      </w:r>
      <w:r w:rsidRPr="00347962">
        <w:rPr>
          <w:sz w:val="28"/>
          <w:szCs w:val="28"/>
        </w:rPr>
        <w:t>Героя Российской Федерации</w:t>
      </w:r>
      <w:r w:rsidRPr="00347962">
        <w:rPr>
          <w:rStyle w:val="a4"/>
          <w:b w:val="0"/>
          <w:bCs w:val="0"/>
          <w:sz w:val="28"/>
          <w:szCs w:val="28"/>
        </w:rPr>
        <w:t>,</w:t>
      </w:r>
      <w:r w:rsidRPr="00347962">
        <w:rPr>
          <w:sz w:val="28"/>
          <w:szCs w:val="28"/>
        </w:rPr>
        <w:t xml:space="preserve"> предложено переименовать улицу 2-я </w:t>
      </w:r>
      <w:proofErr w:type="spellStart"/>
      <w:r w:rsidRPr="00347962">
        <w:rPr>
          <w:sz w:val="28"/>
          <w:szCs w:val="28"/>
        </w:rPr>
        <w:t>Туралинская</w:t>
      </w:r>
      <w:proofErr w:type="spellEnd"/>
      <w:r w:rsidRPr="00347962">
        <w:rPr>
          <w:sz w:val="28"/>
          <w:szCs w:val="28"/>
        </w:rPr>
        <w:t xml:space="preserve">, расположенную в </w:t>
      </w:r>
      <w:proofErr w:type="spellStart"/>
      <w:r w:rsidRPr="00347962">
        <w:rPr>
          <w:sz w:val="28"/>
          <w:szCs w:val="28"/>
        </w:rPr>
        <w:t>мкр</w:t>
      </w:r>
      <w:proofErr w:type="spellEnd"/>
      <w:r w:rsidRPr="00347962">
        <w:rPr>
          <w:sz w:val="28"/>
          <w:szCs w:val="28"/>
        </w:rPr>
        <w:t xml:space="preserve"> </w:t>
      </w:r>
      <w:proofErr w:type="spellStart"/>
      <w:r w:rsidRPr="00347962">
        <w:rPr>
          <w:sz w:val="28"/>
          <w:szCs w:val="28"/>
        </w:rPr>
        <w:t>Турали</w:t>
      </w:r>
      <w:proofErr w:type="spellEnd"/>
      <w:r w:rsidRPr="00347962">
        <w:rPr>
          <w:sz w:val="28"/>
          <w:szCs w:val="28"/>
        </w:rPr>
        <w:t xml:space="preserve"> Ленинского района Махачкалы, в улицу Абдулхалика Курбанова.</w:t>
      </w:r>
    </w:p>
    <w:p w14:paraId="46887B76" w14:textId="77777777" w:rsidR="00347962" w:rsidRPr="00347962" w:rsidRDefault="00347962" w:rsidP="0034796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47962">
        <w:rPr>
          <w:sz w:val="28"/>
          <w:szCs w:val="28"/>
        </w:rPr>
        <w:t xml:space="preserve">1-ю </w:t>
      </w:r>
      <w:proofErr w:type="spellStart"/>
      <w:r w:rsidRPr="00347962">
        <w:rPr>
          <w:sz w:val="28"/>
          <w:szCs w:val="28"/>
        </w:rPr>
        <w:t>Туралинскую</w:t>
      </w:r>
      <w:proofErr w:type="spellEnd"/>
      <w:r w:rsidRPr="00347962">
        <w:rPr>
          <w:sz w:val="28"/>
          <w:szCs w:val="28"/>
        </w:rPr>
        <w:t xml:space="preserve"> улицу, которая также находится в </w:t>
      </w:r>
      <w:proofErr w:type="spellStart"/>
      <w:r w:rsidRPr="00347962">
        <w:rPr>
          <w:sz w:val="28"/>
          <w:szCs w:val="28"/>
        </w:rPr>
        <w:t>мкр</w:t>
      </w:r>
      <w:proofErr w:type="spellEnd"/>
      <w:r w:rsidRPr="00347962">
        <w:rPr>
          <w:sz w:val="28"/>
          <w:szCs w:val="28"/>
        </w:rPr>
        <w:t xml:space="preserve"> </w:t>
      </w:r>
      <w:proofErr w:type="spellStart"/>
      <w:r w:rsidRPr="00347962">
        <w:rPr>
          <w:sz w:val="28"/>
          <w:szCs w:val="28"/>
        </w:rPr>
        <w:t>Турали</w:t>
      </w:r>
      <w:proofErr w:type="spellEnd"/>
      <w:r w:rsidRPr="00347962">
        <w:rPr>
          <w:sz w:val="28"/>
          <w:szCs w:val="28"/>
        </w:rPr>
        <w:t xml:space="preserve"> Ленинского района Махачкалы, предложено назвать именем </w:t>
      </w:r>
      <w:r w:rsidRPr="00347962">
        <w:rPr>
          <w:rStyle w:val="a4"/>
          <w:b w:val="0"/>
          <w:bCs w:val="0"/>
          <w:sz w:val="28"/>
          <w:szCs w:val="28"/>
        </w:rPr>
        <w:t xml:space="preserve">Мухтара </w:t>
      </w:r>
      <w:proofErr w:type="spellStart"/>
      <w:r w:rsidRPr="00347962">
        <w:rPr>
          <w:rStyle w:val="a4"/>
          <w:b w:val="0"/>
          <w:bCs w:val="0"/>
          <w:sz w:val="28"/>
          <w:szCs w:val="28"/>
        </w:rPr>
        <w:t>Саадуловича</w:t>
      </w:r>
      <w:proofErr w:type="spellEnd"/>
      <w:r w:rsidRPr="00347962">
        <w:rPr>
          <w:sz w:val="28"/>
          <w:szCs w:val="28"/>
        </w:rPr>
        <w:t> </w:t>
      </w:r>
      <w:r w:rsidRPr="00347962">
        <w:rPr>
          <w:rStyle w:val="a4"/>
          <w:b w:val="0"/>
          <w:bCs w:val="0"/>
          <w:sz w:val="28"/>
          <w:szCs w:val="28"/>
        </w:rPr>
        <w:t>Сулейманова</w:t>
      </w:r>
      <w:r w:rsidRPr="00347962">
        <w:rPr>
          <w:sz w:val="28"/>
          <w:szCs w:val="28"/>
        </w:rPr>
        <w:t>, Героя Российской Федерации.</w:t>
      </w:r>
    </w:p>
    <w:p w14:paraId="7CF53B99" w14:textId="77777777" w:rsidR="00347962" w:rsidRPr="00347962" w:rsidRDefault="00347962" w:rsidP="0034796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47962">
        <w:rPr>
          <w:sz w:val="28"/>
          <w:szCs w:val="28"/>
        </w:rPr>
        <w:t>В честь кавалера ордена Мужества </w:t>
      </w:r>
      <w:r w:rsidRPr="00347962">
        <w:rPr>
          <w:rStyle w:val="a4"/>
          <w:b w:val="0"/>
          <w:bCs w:val="0"/>
          <w:sz w:val="28"/>
          <w:szCs w:val="28"/>
        </w:rPr>
        <w:t xml:space="preserve">Шамиля </w:t>
      </w:r>
      <w:proofErr w:type="spellStart"/>
      <w:r w:rsidRPr="00347962">
        <w:rPr>
          <w:rStyle w:val="a4"/>
          <w:b w:val="0"/>
          <w:bCs w:val="0"/>
          <w:sz w:val="28"/>
          <w:szCs w:val="28"/>
        </w:rPr>
        <w:t>Арсеновича</w:t>
      </w:r>
      <w:proofErr w:type="spellEnd"/>
      <w:r w:rsidRPr="00347962">
        <w:rPr>
          <w:rStyle w:val="a4"/>
          <w:b w:val="0"/>
          <w:bCs w:val="0"/>
          <w:sz w:val="28"/>
          <w:szCs w:val="28"/>
        </w:rPr>
        <w:t xml:space="preserve"> </w:t>
      </w:r>
      <w:proofErr w:type="spellStart"/>
      <w:r w:rsidRPr="00347962">
        <w:rPr>
          <w:rStyle w:val="a4"/>
          <w:b w:val="0"/>
          <w:bCs w:val="0"/>
          <w:sz w:val="28"/>
          <w:szCs w:val="28"/>
        </w:rPr>
        <w:t>Салахудинова</w:t>
      </w:r>
      <w:proofErr w:type="spellEnd"/>
      <w:r w:rsidRPr="00347962">
        <w:rPr>
          <w:sz w:val="28"/>
          <w:szCs w:val="28"/>
        </w:rPr>
        <w:t xml:space="preserve">, погибшего в зоне Специальной военной операции, будет установлена мемориальная плита на здании муниципального бюджетного образовательного учреждения «СОШ №42 им. Н. </w:t>
      </w:r>
      <w:proofErr w:type="spellStart"/>
      <w:r w:rsidRPr="00347962">
        <w:rPr>
          <w:sz w:val="28"/>
          <w:szCs w:val="28"/>
        </w:rPr>
        <w:t>Гаджимагомедова</w:t>
      </w:r>
      <w:proofErr w:type="spellEnd"/>
      <w:r w:rsidRPr="00347962">
        <w:rPr>
          <w:sz w:val="28"/>
          <w:szCs w:val="28"/>
        </w:rPr>
        <w:t>» в Махачкале.</w:t>
      </w:r>
    </w:p>
    <w:p w14:paraId="66FC65B3" w14:textId="77777777" w:rsidR="00347962" w:rsidRPr="00347962" w:rsidRDefault="00347962" w:rsidP="0034796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47962">
        <w:rPr>
          <w:sz w:val="28"/>
          <w:szCs w:val="28"/>
        </w:rPr>
        <w:t>По рассмотренным вопросам приняты соответствующие решения.</w:t>
      </w:r>
    </w:p>
    <w:p w14:paraId="6A4B23B4" w14:textId="77777777" w:rsidR="00C26B65" w:rsidRDefault="00C26B65"/>
    <w:sectPr w:rsidR="00C26B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962"/>
    <w:rsid w:val="00347962"/>
    <w:rsid w:val="00B53593"/>
    <w:rsid w:val="00C2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BD479"/>
  <w15:chartTrackingRefBased/>
  <w15:docId w15:val="{F69E42FC-1714-4169-95D4-B34602C7B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7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479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0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505</Words>
  <Characters>2879</Characters>
  <Application>Microsoft Office Word</Application>
  <DocSecurity>0</DocSecurity>
  <Lines>23</Lines>
  <Paragraphs>6</Paragraphs>
  <ScaleCrop>false</ScaleCrop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Индира Алиева</dc:creator>
  <cp:keywords/>
  <dc:description/>
  <cp:lastModifiedBy>Индира Алиева</cp:lastModifiedBy>
  <cp:revision>2</cp:revision>
  <dcterms:created xsi:type="dcterms:W3CDTF">2025-07-04T08:41:00Z</dcterms:created>
  <dcterms:modified xsi:type="dcterms:W3CDTF">2025-07-04T09:11:00Z</dcterms:modified>
</cp:coreProperties>
</file>